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D57D" w14:textId="75FB853F" w:rsidR="00001E21" w:rsidRDefault="00001E21" w:rsidP="00AD5F90">
      <w:pPr>
        <w:pStyle w:val="Title"/>
        <w:jc w:val="center"/>
      </w:pPr>
      <w:bookmarkStart w:id="0" w:name="_GoBack"/>
      <w:bookmarkEnd w:id="0"/>
      <w:r>
        <w:t>MIC3 | MINUTES</w:t>
      </w:r>
    </w:p>
    <w:p w14:paraId="1FD85A94" w14:textId="77777777" w:rsidR="00001E21" w:rsidRDefault="00001E21" w:rsidP="00AD5F90">
      <w:pPr>
        <w:pStyle w:val="Default"/>
        <w:jc w:val="center"/>
      </w:pPr>
    </w:p>
    <w:p w14:paraId="4A179869" w14:textId="6E8316F8" w:rsidR="00001E21" w:rsidRDefault="00001E21" w:rsidP="00AD5F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Utah State Council on Military Children</w:t>
      </w:r>
    </w:p>
    <w:p w14:paraId="063EDA47" w14:textId="3615150A" w:rsidR="00001E21" w:rsidRDefault="00001E21" w:rsidP="00AD5F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April 18, 2018</w:t>
      </w:r>
    </w:p>
    <w:p w14:paraId="34487903" w14:textId="61D4FEAB" w:rsidR="00001E21" w:rsidRDefault="00001E21" w:rsidP="00AD5F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Offices of the Utah State Board of Education</w:t>
      </w:r>
    </w:p>
    <w:p w14:paraId="5B5729CD" w14:textId="433ABE63" w:rsidR="00001E21" w:rsidRDefault="00001E21" w:rsidP="00AD5F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250 East 500 South, Room 241</w:t>
      </w:r>
    </w:p>
    <w:p w14:paraId="39EB82C7" w14:textId="3FA6B4C1" w:rsidR="00001E21" w:rsidRDefault="00001E21" w:rsidP="00AD5F9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Salt Lake City, Utah 84114</w:t>
      </w:r>
    </w:p>
    <w:p w14:paraId="5152A399" w14:textId="10A889F4" w:rsidR="00001E21" w:rsidRDefault="00001E21" w:rsidP="00AD5F90">
      <w:pPr>
        <w:jc w:val="center"/>
      </w:pPr>
      <w:r>
        <w:rPr>
          <w:b/>
          <w:bCs/>
          <w:sz w:val="23"/>
          <w:szCs w:val="23"/>
        </w:rPr>
        <w:t>8:30 a.m. – 10:00 a.m.</w:t>
      </w:r>
    </w:p>
    <w:p w14:paraId="31DE4380" w14:textId="77777777" w:rsidR="00AD5F90" w:rsidRDefault="00AD5F90" w:rsidP="00AD5F90">
      <w:pPr>
        <w:spacing w:after="0"/>
      </w:pPr>
    </w:p>
    <w:p w14:paraId="2A7DE5B7" w14:textId="4E7D2416" w:rsidR="00AD5F90" w:rsidRDefault="00AD5F90" w:rsidP="00AD5F90">
      <w:pPr>
        <w:pStyle w:val="Heading1"/>
      </w:pPr>
      <w:r>
        <w:t xml:space="preserve">Attendees: </w:t>
      </w:r>
    </w:p>
    <w:p w14:paraId="3AE27885" w14:textId="550E1F10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Cheryl Serrano </w:t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Colorado Commission</w:t>
      </w:r>
      <w:r w:rsidR="00EE7C0A">
        <w:rPr>
          <w:sz w:val="24"/>
          <w:szCs w:val="24"/>
        </w:rPr>
        <w:t>er</w:t>
      </w:r>
    </w:p>
    <w:p w14:paraId="1D365465" w14:textId="68BF4FFB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Reid Newey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Davis District Superintendent</w:t>
      </w:r>
    </w:p>
    <w:p w14:paraId="48506482" w14:textId="52213852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Fred Allen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 xml:space="preserve">Utah State President AUSA </w:t>
      </w:r>
    </w:p>
    <w:p w14:paraId="4F2CA372" w14:textId="4015E1B7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Ted Frederick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Utah Department of Veterans &amp; Military Affairs</w:t>
      </w:r>
    </w:p>
    <w:p w14:paraId="7E872C8B" w14:textId="36848F4C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Gary Harter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Utah Department of Veterans &amp; Military Affairs</w:t>
      </w:r>
    </w:p>
    <w:p w14:paraId="22C4D26D" w14:textId="04DB2246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Tracie Atkins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Hill Air Force Base</w:t>
      </w:r>
    </w:p>
    <w:p w14:paraId="73C951DF" w14:textId="0DB18C8B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Gabriel Lopez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Hill Air Force Base</w:t>
      </w:r>
    </w:p>
    <w:p w14:paraId="0D56D3A6" w14:textId="684816F0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Ben Rasmussen </w:t>
      </w:r>
      <w:r>
        <w:rPr>
          <w:sz w:val="24"/>
          <w:szCs w:val="24"/>
        </w:rPr>
        <w:tab/>
      </w:r>
      <w:r w:rsidR="00EE7C0A">
        <w:rPr>
          <w:sz w:val="24"/>
          <w:szCs w:val="24"/>
        </w:rPr>
        <w:t>Utah Commissioner</w:t>
      </w:r>
    </w:p>
    <w:p w14:paraId="57022FB1" w14:textId="641EAFAF" w:rsidR="00AD5F90" w:rsidRP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 xml:space="preserve">Sydnee Dickson </w:t>
      </w:r>
      <w:r>
        <w:rPr>
          <w:sz w:val="24"/>
          <w:szCs w:val="24"/>
        </w:rPr>
        <w:tab/>
      </w:r>
      <w:r w:rsidR="00EE7C0A">
        <w:rPr>
          <w:sz w:val="24"/>
          <w:szCs w:val="24"/>
        </w:rPr>
        <w:t xml:space="preserve">Utah State Superintendent of Public Instruction </w:t>
      </w:r>
    </w:p>
    <w:p w14:paraId="09EC6F79" w14:textId="31E9861B" w:rsidR="00AD5F90" w:rsidRDefault="00AD5F90" w:rsidP="00AD5F90">
      <w:pPr>
        <w:spacing w:after="0"/>
        <w:rPr>
          <w:sz w:val="24"/>
          <w:szCs w:val="24"/>
        </w:rPr>
      </w:pPr>
      <w:r w:rsidRPr="00AD5F90">
        <w:rPr>
          <w:sz w:val="24"/>
          <w:szCs w:val="24"/>
        </w:rPr>
        <w:t>Kevin Sullivan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5F90">
        <w:rPr>
          <w:sz w:val="24"/>
          <w:szCs w:val="24"/>
        </w:rPr>
        <w:t>Utah Defense Alliance</w:t>
      </w:r>
    </w:p>
    <w:p w14:paraId="66CA8A21" w14:textId="03220968" w:rsidR="00AD5F90" w:rsidRDefault="00AD5F90" w:rsidP="00AD5F90">
      <w:pPr>
        <w:spacing w:after="0"/>
        <w:rPr>
          <w:sz w:val="24"/>
          <w:szCs w:val="24"/>
        </w:rPr>
      </w:pPr>
    </w:p>
    <w:p w14:paraId="4BCF8018" w14:textId="21914F9D" w:rsidR="00AD5F90" w:rsidRDefault="00AD5F90" w:rsidP="00AD5F90">
      <w:pPr>
        <w:pStyle w:val="Heading1"/>
      </w:pPr>
      <w:r>
        <w:t>Agenda Topics:</w:t>
      </w:r>
    </w:p>
    <w:p w14:paraId="04CE924A" w14:textId="4E2EE44A" w:rsidR="00AD5F90" w:rsidRDefault="00AD5F90" w:rsidP="00AD5F90">
      <w:pPr>
        <w:pStyle w:val="ListParagraph"/>
        <w:numPr>
          <w:ilvl w:val="0"/>
          <w:numId w:val="1"/>
        </w:numPr>
      </w:pPr>
      <w:r>
        <w:t>Welcome and Introductions</w:t>
      </w:r>
    </w:p>
    <w:p w14:paraId="77F8D697" w14:textId="73D8FB5D" w:rsidR="00AD5F90" w:rsidRDefault="00AD5F90" w:rsidP="00AD5F90">
      <w:pPr>
        <w:pStyle w:val="ListParagraph"/>
        <w:numPr>
          <w:ilvl w:val="0"/>
          <w:numId w:val="1"/>
        </w:numPr>
      </w:pPr>
      <w:r>
        <w:t>MIC3 Overview Presentation | Cheryl Serrano</w:t>
      </w:r>
    </w:p>
    <w:p w14:paraId="66300D4D" w14:textId="35581863" w:rsidR="00AD5F90" w:rsidRDefault="005621A3" w:rsidP="00AD5F90">
      <w:pPr>
        <w:pStyle w:val="ListParagraph"/>
        <w:numPr>
          <w:ilvl w:val="0"/>
          <w:numId w:val="1"/>
        </w:numPr>
      </w:pPr>
      <w:r>
        <w:t>Utah Statutory Issues – 2019 Legislative Session</w:t>
      </w:r>
    </w:p>
    <w:p w14:paraId="0FAC6E07" w14:textId="4EAA21BC" w:rsidR="00333526" w:rsidRDefault="00333526" w:rsidP="00333526">
      <w:pPr>
        <w:pStyle w:val="ListParagraph"/>
        <w:numPr>
          <w:ilvl w:val="1"/>
          <w:numId w:val="1"/>
        </w:numPr>
      </w:pPr>
      <w:r>
        <w:t>Council members discussed amending the statute during the 2019 Legislative Session</w:t>
      </w:r>
      <w:r w:rsidR="00AB58BB">
        <w:t>.</w:t>
      </w:r>
    </w:p>
    <w:p w14:paraId="2328D98B" w14:textId="0C27D04D" w:rsidR="005621A3" w:rsidRDefault="00CB7142" w:rsidP="00AD5F90">
      <w:pPr>
        <w:pStyle w:val="ListParagraph"/>
        <w:numPr>
          <w:ilvl w:val="0"/>
          <w:numId w:val="1"/>
        </w:numPr>
      </w:pPr>
      <w:r>
        <w:t>Ex Officio Membership</w:t>
      </w:r>
    </w:p>
    <w:p w14:paraId="6E6ED337" w14:textId="25B996A2" w:rsidR="00333526" w:rsidRDefault="00333526" w:rsidP="00333526">
      <w:pPr>
        <w:pStyle w:val="ListParagraph"/>
        <w:numPr>
          <w:ilvl w:val="1"/>
          <w:numId w:val="1"/>
        </w:numPr>
      </w:pPr>
      <w:r>
        <w:t>New council member possibilities: discussion about adding a parent, legislative representation and a military spouse.</w:t>
      </w:r>
    </w:p>
    <w:p w14:paraId="2C994C4C" w14:textId="71957685" w:rsidR="00CB7142" w:rsidRDefault="00CB7142" w:rsidP="00AD5F90">
      <w:pPr>
        <w:pStyle w:val="ListParagraph"/>
        <w:numPr>
          <w:ilvl w:val="0"/>
          <w:numId w:val="1"/>
        </w:numPr>
      </w:pPr>
      <w:r>
        <w:t>Discussion – Utah Military Impacted Student Needs</w:t>
      </w:r>
    </w:p>
    <w:p w14:paraId="0DF0CB40" w14:textId="66BCBDF9" w:rsidR="00CB7142" w:rsidRDefault="00CB7142" w:rsidP="00AD5F90">
      <w:pPr>
        <w:pStyle w:val="ListParagraph"/>
        <w:numPr>
          <w:ilvl w:val="0"/>
          <w:numId w:val="1"/>
        </w:numPr>
      </w:pPr>
      <w:r>
        <w:t>Month of the Military Child – MIC3 Art Contest</w:t>
      </w:r>
    </w:p>
    <w:p w14:paraId="71D0E247" w14:textId="6979A438" w:rsidR="00333526" w:rsidRDefault="00333526" w:rsidP="00333526">
      <w:pPr>
        <w:pStyle w:val="ListParagraph"/>
        <w:numPr>
          <w:ilvl w:val="1"/>
          <w:numId w:val="1"/>
        </w:numPr>
      </w:pPr>
      <w:r>
        <w:t xml:space="preserve">There were no applications for the </w:t>
      </w:r>
      <w:r w:rsidR="00AE2741">
        <w:t xml:space="preserve">2018 </w:t>
      </w:r>
      <w:r>
        <w:t xml:space="preserve">art contest.  Discuss alternative ways </w:t>
      </w:r>
      <w:r w:rsidR="00AE2741">
        <w:t>for</w:t>
      </w:r>
      <w:r>
        <w:t xml:space="preserve"> media exposure for the MIC3 art contest.</w:t>
      </w:r>
    </w:p>
    <w:p w14:paraId="4F52C9DB" w14:textId="7B177AE2" w:rsidR="00CB7142" w:rsidRDefault="00CB7142" w:rsidP="00AD5F90">
      <w:pPr>
        <w:pStyle w:val="ListParagraph"/>
        <w:numPr>
          <w:ilvl w:val="0"/>
          <w:numId w:val="1"/>
        </w:numPr>
      </w:pPr>
      <w:r>
        <w:t>Future Meetings</w:t>
      </w:r>
    </w:p>
    <w:p w14:paraId="4ED221C4" w14:textId="45DEC0E7" w:rsidR="00162BD8" w:rsidRDefault="00162BD8" w:rsidP="00162BD8">
      <w:pPr>
        <w:pStyle w:val="ListParagraph"/>
        <w:numPr>
          <w:ilvl w:val="1"/>
          <w:numId w:val="1"/>
        </w:numPr>
      </w:pPr>
      <w:r>
        <w:t xml:space="preserve">Council </w:t>
      </w:r>
      <w:r w:rsidR="00333526">
        <w:t>members</w:t>
      </w:r>
      <w:r>
        <w:t xml:space="preserve"> discussed holding a meeting once a year </w:t>
      </w:r>
      <w:r w:rsidR="00333526">
        <w:t>in April</w:t>
      </w:r>
      <w:r w:rsidR="00EE7C0A">
        <w:t xml:space="preserve"> or May</w:t>
      </w:r>
      <w:r w:rsidR="00333526">
        <w:t>.</w:t>
      </w:r>
    </w:p>
    <w:p w14:paraId="455E52AA" w14:textId="7D6B0792" w:rsidR="00CB7142" w:rsidRDefault="00CB7142" w:rsidP="00CB7142"/>
    <w:p w14:paraId="0E0E6234" w14:textId="1F128430" w:rsidR="00CB7142" w:rsidRDefault="00CB7142" w:rsidP="00CB7142">
      <w:pPr>
        <w:pStyle w:val="Heading1"/>
      </w:pPr>
      <w:r>
        <w:lastRenderedPageBreak/>
        <w:t>Discussion Items:</w:t>
      </w:r>
    </w:p>
    <w:p w14:paraId="2465F3BD" w14:textId="60B768D8" w:rsidR="00CB7142" w:rsidRPr="00CB7142" w:rsidRDefault="00CB7142" w:rsidP="00CB7142">
      <w:pPr>
        <w:pStyle w:val="Heading3"/>
        <w:ind w:firstLine="432"/>
        <w:rPr>
          <w:color w:val="C45911" w:themeColor="accent2" w:themeShade="BF"/>
        </w:rPr>
      </w:pPr>
      <w:r w:rsidRPr="00CB7142">
        <w:rPr>
          <w:color w:val="C45911" w:themeColor="accent2" w:themeShade="BF"/>
        </w:rPr>
        <w:t>MIC3 Overview Presentation</w:t>
      </w:r>
    </w:p>
    <w:p w14:paraId="22F8DD51" w14:textId="77777777" w:rsidR="00CB7142" w:rsidRPr="00AE2741" w:rsidRDefault="00CB7142" w:rsidP="00CB7142">
      <w:pPr>
        <w:pStyle w:val="ListParagraph"/>
        <w:numPr>
          <w:ilvl w:val="0"/>
          <w:numId w:val="3"/>
        </w:numPr>
      </w:pPr>
      <w:r w:rsidRPr="00AE2741">
        <w:t>Cheryl Serrano presented on the Military Interstate Children’s Compact Commission.</w:t>
      </w:r>
    </w:p>
    <w:p w14:paraId="39DA8C4F" w14:textId="65D8EB20" w:rsidR="00CB7142" w:rsidRPr="00AE2741" w:rsidRDefault="00CB7142" w:rsidP="00CB7142">
      <w:pPr>
        <w:pStyle w:val="ListParagraph"/>
        <w:ind w:left="1152"/>
      </w:pPr>
      <w:r w:rsidRPr="00AE2741">
        <w:t xml:space="preserve">Overall Objectives – </w:t>
      </w:r>
    </w:p>
    <w:p w14:paraId="104593E2" w14:textId="036B9833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>Compact Overview</w:t>
      </w:r>
    </w:p>
    <w:p w14:paraId="58470F21" w14:textId="2B4E94CE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 xml:space="preserve">History and Background </w:t>
      </w:r>
    </w:p>
    <w:p w14:paraId="391C5083" w14:textId="00AF76FC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 xml:space="preserve">Articles and Rules </w:t>
      </w:r>
    </w:p>
    <w:p w14:paraId="0E497E2B" w14:textId="66745459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 xml:space="preserve">Case Review </w:t>
      </w:r>
    </w:p>
    <w:p w14:paraId="347A0386" w14:textId="17D4BA05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 xml:space="preserve">Assistance </w:t>
      </w:r>
    </w:p>
    <w:p w14:paraId="47E60598" w14:textId="56F10F08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 xml:space="preserve">Resources </w:t>
      </w:r>
    </w:p>
    <w:p w14:paraId="5E7170DB" w14:textId="468EB786" w:rsidR="00CB7142" w:rsidRPr="00AE2741" w:rsidRDefault="00CB7142" w:rsidP="00CB7142">
      <w:pPr>
        <w:pStyle w:val="ListParagraph"/>
        <w:numPr>
          <w:ilvl w:val="0"/>
          <w:numId w:val="5"/>
        </w:numPr>
      </w:pPr>
      <w:r w:rsidRPr="00AE2741">
        <w:t>Q&amp;A</w:t>
      </w:r>
    </w:p>
    <w:p w14:paraId="6C235D61" w14:textId="219A1F67" w:rsidR="00CB7142" w:rsidRDefault="00CB7142" w:rsidP="00CB7142"/>
    <w:p w14:paraId="30B386DD" w14:textId="323366AF" w:rsidR="00CB7142" w:rsidRDefault="00CB7142" w:rsidP="00CB7142">
      <w:pPr>
        <w:pStyle w:val="Heading1"/>
        <w:spacing w:line="276" w:lineRule="auto"/>
      </w:pPr>
      <w:r>
        <w:t>Action Items:</w:t>
      </w:r>
    </w:p>
    <w:p w14:paraId="78FA0BC0" w14:textId="62D0AC0C" w:rsidR="00CB7142" w:rsidRDefault="00CB7142" w:rsidP="00162BD8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How </w:t>
      </w:r>
      <w:r w:rsidR="00162BD8">
        <w:t>do we</w:t>
      </w:r>
      <w:r>
        <w:t xml:space="preserve"> train the schools efficiently about MIC3 Interstate Compact program</w:t>
      </w:r>
      <w:r w:rsidR="00162BD8">
        <w:t>?</w:t>
      </w:r>
    </w:p>
    <w:p w14:paraId="20F40CCA" w14:textId="18252A70" w:rsidR="00CB7142" w:rsidRDefault="00CB7142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How to get parents, principals and district superintendents more involved with MIC3</w:t>
      </w:r>
      <w:r w:rsidR="00162BD8">
        <w:t>?</w:t>
      </w:r>
    </w:p>
    <w:p w14:paraId="4D9B6724" w14:textId="2DE492EA" w:rsidR="00CB7142" w:rsidRDefault="00162BD8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What is the p</w:t>
      </w:r>
      <w:r w:rsidR="00CB7142">
        <w:t xml:space="preserve">ossibility of having one </w:t>
      </w:r>
      <w:r w:rsidR="00AE2741">
        <w:t>representative</w:t>
      </w:r>
      <w:r w:rsidR="00CB7142">
        <w:t xml:space="preserve"> at each school trained on MIC3</w:t>
      </w:r>
      <w:r>
        <w:t>?</w:t>
      </w:r>
    </w:p>
    <w:p w14:paraId="5DD0AE09" w14:textId="1D76311E" w:rsidR="00CB7142" w:rsidRDefault="00CB7142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Take steps to get this information out through social media.</w:t>
      </w:r>
      <w:r w:rsidR="00162BD8">
        <w:t xml:space="preserve"> Website houses many resources for the school districts. </w:t>
      </w:r>
      <w:hyperlink r:id="rId5" w:history="1">
        <w:r w:rsidR="00162BD8" w:rsidRPr="005E5154">
          <w:rPr>
            <w:rStyle w:val="Hyperlink"/>
          </w:rPr>
          <w:t>http://www.mic3.net/index.html</w:t>
        </w:r>
      </w:hyperlink>
      <w:r w:rsidR="00162BD8">
        <w:t xml:space="preserve"> </w:t>
      </w:r>
    </w:p>
    <w:p w14:paraId="29B186EF" w14:textId="5F70565B" w:rsidR="00CB7142" w:rsidRDefault="00CB7142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MIC3 break-out session at the Superintendents conference</w:t>
      </w:r>
      <w:r w:rsidR="00AE2741">
        <w:t xml:space="preserve"> and other conferences</w:t>
      </w:r>
      <w:r>
        <w:t>.</w:t>
      </w:r>
    </w:p>
    <w:p w14:paraId="76C5E521" w14:textId="0C237478" w:rsidR="00CB7142" w:rsidRDefault="00CB7142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Work with districts to implement a school orientation program for military children who are new to the school</w:t>
      </w:r>
      <w:r w:rsidR="00AE2741">
        <w:t xml:space="preserve"> o</w:t>
      </w:r>
      <w:r w:rsidR="00162BD8">
        <w:t>r implement something during school enrollment</w:t>
      </w:r>
      <w:r w:rsidR="00AE2741">
        <w:t>, which would allow</w:t>
      </w:r>
      <w:r>
        <w:t xml:space="preserve"> these children </w:t>
      </w:r>
      <w:r w:rsidR="00AE2741">
        <w:t>the</w:t>
      </w:r>
      <w:r>
        <w:t xml:space="preserve"> opportunity to meet other military children.</w:t>
      </w:r>
    </w:p>
    <w:p w14:paraId="38F8A66A" w14:textId="12F01FF3" w:rsidR="00162BD8" w:rsidRDefault="00162BD8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Send contact information of the commission members</w:t>
      </w:r>
      <w:r w:rsidR="00AE2741">
        <w:t xml:space="preserve"> to the group</w:t>
      </w:r>
      <w:r>
        <w:t>.</w:t>
      </w:r>
    </w:p>
    <w:p w14:paraId="03E82880" w14:textId="5BD48B6F" w:rsidR="00162BD8" w:rsidRDefault="00162BD8" w:rsidP="00162BD8">
      <w:pPr>
        <w:pStyle w:val="ListParagraph"/>
        <w:numPr>
          <w:ilvl w:val="0"/>
          <w:numId w:val="7"/>
        </w:numPr>
        <w:spacing w:after="0" w:line="360" w:lineRule="auto"/>
      </w:pPr>
      <w:r>
        <w:t>Send power point presentation to the group.</w:t>
      </w:r>
    </w:p>
    <w:p w14:paraId="03F5FF37" w14:textId="561D37B0" w:rsidR="00333526" w:rsidRDefault="00333526" w:rsidP="00333526">
      <w:pPr>
        <w:spacing w:after="0" w:line="360" w:lineRule="auto"/>
      </w:pPr>
    </w:p>
    <w:p w14:paraId="39EE37B3" w14:textId="00120990" w:rsidR="00333526" w:rsidRDefault="00333526" w:rsidP="00333526">
      <w:pPr>
        <w:pStyle w:val="Heading1"/>
      </w:pPr>
      <w:r>
        <w:t>Informational Item:</w:t>
      </w:r>
    </w:p>
    <w:p w14:paraId="335D1902" w14:textId="68D493BC" w:rsidR="00FF668D" w:rsidRPr="00FF668D" w:rsidRDefault="00AE2741" w:rsidP="00333526">
      <w:pPr>
        <w:pStyle w:val="ListParagraph"/>
        <w:numPr>
          <w:ilvl w:val="0"/>
          <w:numId w:val="8"/>
        </w:numPr>
      </w:pPr>
      <w:r>
        <w:t>Following the meeting t</w:t>
      </w:r>
      <w:r w:rsidR="00FF668D">
        <w:t xml:space="preserve">he </w:t>
      </w:r>
      <w:r w:rsidR="00FF668D" w:rsidRPr="00FF668D">
        <w:t>Utah State Board of Education Interactive Media Specialist</w:t>
      </w:r>
      <w:r w:rsidR="00FF668D">
        <w:t>, Barbara Fuentes,</w:t>
      </w:r>
      <w:r w:rsidR="00FF668D" w:rsidRPr="00FF668D">
        <w:t xml:space="preserve"> wrote and posted an article titled:</w:t>
      </w:r>
      <w:r w:rsidR="00FF668D">
        <w:t xml:space="preserve"> “</w:t>
      </w:r>
      <w:r w:rsidR="00FF668D" w:rsidRPr="00FF668D">
        <w:rPr>
          <w:i/>
        </w:rPr>
        <w:t>The Military Interstate Children’s Compact Commission provides military families with successful educational transitions</w:t>
      </w:r>
      <w:r>
        <w:rPr>
          <w:i/>
        </w:rPr>
        <w:t>.</w:t>
      </w:r>
      <w:r w:rsidR="00FF668D">
        <w:rPr>
          <w:i/>
        </w:rPr>
        <w:t xml:space="preserve">” </w:t>
      </w:r>
    </w:p>
    <w:p w14:paraId="19883670" w14:textId="77777777" w:rsidR="00FF668D" w:rsidRDefault="00FF668D" w:rsidP="00FF668D">
      <w:pPr>
        <w:pStyle w:val="ListParagraph"/>
      </w:pPr>
    </w:p>
    <w:p w14:paraId="390FE89C" w14:textId="453077E9" w:rsidR="00CB7142" w:rsidRPr="00AE2741" w:rsidRDefault="00FF668D" w:rsidP="00CB7142">
      <w:pPr>
        <w:pStyle w:val="ListParagraph"/>
        <w:numPr>
          <w:ilvl w:val="1"/>
          <w:numId w:val="8"/>
        </w:numPr>
      </w:pPr>
      <w:r w:rsidRPr="00AE2741">
        <w:rPr>
          <w:color w:val="000000"/>
        </w:rPr>
        <w:t xml:space="preserve">Article can be found on the official blog for the Utah Board of Education office: </w:t>
      </w:r>
      <w:hyperlink r:id="rId6" w:history="1">
        <w:r w:rsidRPr="00AE2741">
          <w:rPr>
            <w:rStyle w:val="Hyperlink"/>
          </w:rPr>
          <w:t>https://tinyurl.com/y9fbj5og</w:t>
        </w:r>
      </w:hyperlink>
      <w:r w:rsidRPr="00AE2741">
        <w:rPr>
          <w:color w:val="000000"/>
        </w:rPr>
        <w:t xml:space="preserve"> </w:t>
      </w:r>
    </w:p>
    <w:p w14:paraId="06CA9727" w14:textId="77777777" w:rsidR="00AD5F90" w:rsidRPr="00001E21" w:rsidRDefault="00AD5F90">
      <w:pPr>
        <w:rPr>
          <w:sz w:val="24"/>
          <w:szCs w:val="24"/>
        </w:rPr>
      </w:pPr>
    </w:p>
    <w:sectPr w:rsidR="00AD5F90" w:rsidRPr="0000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AC"/>
      </v:shape>
    </w:pict>
  </w:numPicBullet>
  <w:abstractNum w:abstractNumId="0" w15:restartNumberingAfterBreak="0">
    <w:nsid w:val="03895ABE"/>
    <w:multiLevelType w:val="hybridMultilevel"/>
    <w:tmpl w:val="06B6E6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6D610A"/>
    <w:multiLevelType w:val="hybridMultilevel"/>
    <w:tmpl w:val="F85680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CEC5850"/>
    <w:multiLevelType w:val="hybridMultilevel"/>
    <w:tmpl w:val="637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78AD"/>
    <w:multiLevelType w:val="hybridMultilevel"/>
    <w:tmpl w:val="13BC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7F90"/>
    <w:multiLevelType w:val="hybridMultilevel"/>
    <w:tmpl w:val="A372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C27B9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1D7"/>
    <w:multiLevelType w:val="hybridMultilevel"/>
    <w:tmpl w:val="E86A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E752E"/>
    <w:multiLevelType w:val="hybridMultilevel"/>
    <w:tmpl w:val="8B0A9F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7F9C4CBE"/>
    <w:multiLevelType w:val="hybridMultilevel"/>
    <w:tmpl w:val="A7EA2F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21"/>
    <w:rsid w:val="00001E21"/>
    <w:rsid w:val="00162BD8"/>
    <w:rsid w:val="00253C0E"/>
    <w:rsid w:val="00333526"/>
    <w:rsid w:val="005621A3"/>
    <w:rsid w:val="00601B7B"/>
    <w:rsid w:val="00AB58BB"/>
    <w:rsid w:val="00AD5F90"/>
    <w:rsid w:val="00AE2741"/>
    <w:rsid w:val="00CB7142"/>
    <w:rsid w:val="00CC5DE7"/>
    <w:rsid w:val="00EE7C0A"/>
    <w:rsid w:val="00F03CDD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98314D"/>
  <w15:chartTrackingRefBased/>
  <w15:docId w15:val="{12CDD03E-7055-438A-8ECF-A32F7EE4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01E21"/>
    <w:pPr>
      <w:keepNext/>
      <w:keepLines/>
      <w:pBdr>
        <w:top w:val="single" w:sz="4" w:space="1" w:color="A5A5A5" w:themeColor="accent3"/>
      </w:pBdr>
      <w:spacing w:before="360" w:line="240" w:lineRule="auto"/>
      <w:ind w:left="72"/>
      <w:contextualSpacing/>
      <w:outlineLvl w:val="1"/>
    </w:pPr>
    <w:rPr>
      <w:rFonts w:asciiTheme="majorHAnsi" w:eastAsiaTheme="majorEastAsia" w:hAnsiTheme="majorHAnsi" w:cstheme="majorBidi"/>
      <w:bCs/>
      <w:color w:val="ED7D31" w:themeColor="accent2"/>
      <w:spacing w:val="15"/>
      <w:szCs w:val="21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1E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E21"/>
    <w:rPr>
      <w:rFonts w:asciiTheme="majorHAnsi" w:eastAsiaTheme="majorEastAsia" w:hAnsiTheme="majorHAnsi" w:cstheme="majorBidi"/>
      <w:bCs/>
      <w:color w:val="ED7D31" w:themeColor="accent2"/>
      <w:spacing w:val="15"/>
      <w:szCs w:val="21"/>
      <w:lang w:eastAsia="ja-JP"/>
    </w:rPr>
  </w:style>
  <w:style w:type="character" w:styleId="SubtleReference">
    <w:name w:val="Subtle Reference"/>
    <w:basedOn w:val="DefaultParagraphFont"/>
    <w:uiPriority w:val="2"/>
    <w:qFormat/>
    <w:rsid w:val="00001E21"/>
    <w:rPr>
      <w:caps/>
      <w:smallCaps w:val="0"/>
      <w:color w:val="ED7D31" w:themeColor="accent2"/>
    </w:rPr>
  </w:style>
  <w:style w:type="character" w:styleId="SubtleEmphasis">
    <w:name w:val="Subtle Emphasis"/>
    <w:basedOn w:val="DefaultParagraphFont"/>
    <w:uiPriority w:val="10"/>
    <w:qFormat/>
    <w:rsid w:val="00001E21"/>
    <w:rPr>
      <w:i/>
      <w:iCs/>
      <w:color w:val="auto"/>
    </w:rPr>
  </w:style>
  <w:style w:type="paragraph" w:styleId="Title">
    <w:name w:val="Title"/>
    <w:basedOn w:val="Normal"/>
    <w:link w:val="TitleChar"/>
    <w:uiPriority w:val="1"/>
    <w:qFormat/>
    <w:rsid w:val="00001E21"/>
    <w:pPr>
      <w:spacing w:before="120" w:after="40" w:line="240" w:lineRule="auto"/>
      <w:ind w:left="72"/>
      <w:contextualSpacing/>
    </w:pPr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01E21"/>
    <w:rPr>
      <w:rFonts w:asciiTheme="majorHAnsi" w:eastAsiaTheme="majorEastAsia" w:hAnsiTheme="majorHAnsi" w:cstheme="majorBidi"/>
      <w:color w:val="ED7D31" w:themeColor="accent2"/>
      <w:sz w:val="50"/>
      <w:szCs w:val="5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001E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01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5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5F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B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y9fbj5og" TargetMode="External"/><Relationship Id="rId5" Type="http://schemas.openxmlformats.org/officeDocument/2006/relationships/hyperlink" Target="http://www.mic3.net/index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Child, Cybil</dc:creator>
  <cp:keywords/>
  <dc:description/>
  <cp:lastModifiedBy>Richard Pryor</cp:lastModifiedBy>
  <cp:revision>2</cp:revision>
  <dcterms:created xsi:type="dcterms:W3CDTF">2018-05-10T14:14:00Z</dcterms:created>
  <dcterms:modified xsi:type="dcterms:W3CDTF">2018-05-10T14:14:00Z</dcterms:modified>
</cp:coreProperties>
</file>