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A15" w:rsidRPr="00D608F6" w:rsidRDefault="005E1A15" w:rsidP="005E1A15">
      <w:pPr>
        <w:jc w:val="center"/>
        <w:rPr>
          <w:b/>
        </w:rPr>
      </w:pPr>
      <w:bookmarkStart w:id="0" w:name="_GoBack"/>
      <w:bookmarkEnd w:id="0"/>
      <w:r>
        <w:rPr>
          <w:b/>
        </w:rPr>
        <w:t>MINUTES</w:t>
      </w:r>
    </w:p>
    <w:p w:rsidR="005E1A15" w:rsidRDefault="005E1A15" w:rsidP="005E1A15">
      <w:pPr>
        <w:jc w:val="center"/>
      </w:pPr>
    </w:p>
    <w:p w:rsidR="005E1A15" w:rsidRDefault="005E1A15" w:rsidP="005E1A15">
      <w:pPr>
        <w:jc w:val="center"/>
      </w:pPr>
      <w:r>
        <w:t>STATE COUNCIL ON EDUCATIONAL</w:t>
      </w:r>
    </w:p>
    <w:p w:rsidR="005E1A15" w:rsidRDefault="005E1A15" w:rsidP="005E1A15">
      <w:pPr>
        <w:jc w:val="center"/>
      </w:pPr>
      <w:r>
        <w:t>OPPORTUNITIES FOR MILITARY CHILDREN</w:t>
      </w:r>
    </w:p>
    <w:p w:rsidR="005E1A15" w:rsidRDefault="005E1A15" w:rsidP="005E1A15">
      <w:pPr>
        <w:jc w:val="center"/>
      </w:pPr>
    </w:p>
    <w:p w:rsidR="005E1A15" w:rsidRDefault="005E1A15" w:rsidP="005E1A15">
      <w:pPr>
        <w:jc w:val="center"/>
      </w:pPr>
      <w:r>
        <w:t>October 5, 2017</w:t>
      </w:r>
    </w:p>
    <w:p w:rsidR="005E1A15" w:rsidRDefault="005E1A15" w:rsidP="005E1A15">
      <w:pPr>
        <w:jc w:val="center"/>
      </w:pPr>
      <w:r>
        <w:t>9:30 a.m. (following the MSLC meeting)</w:t>
      </w:r>
    </w:p>
    <w:p w:rsidR="005E1A15" w:rsidRDefault="005E1A15" w:rsidP="005E1A15">
      <w:pPr>
        <w:jc w:val="center"/>
      </w:pPr>
      <w:r>
        <w:t>Submarine Force Library and Museum</w:t>
      </w:r>
    </w:p>
    <w:p w:rsidR="005E1A15" w:rsidRDefault="005E1A15" w:rsidP="005E1A15">
      <w:pPr>
        <w:jc w:val="center"/>
      </w:pPr>
      <w:r>
        <w:t>1 Crystal Lake Road, Groton</w:t>
      </w:r>
    </w:p>
    <w:p w:rsidR="005E1A15" w:rsidRDefault="005E1A15" w:rsidP="005E1A15"/>
    <w:p w:rsidR="005E1A15" w:rsidRDefault="005E1A15" w:rsidP="005E1A15">
      <w:r>
        <w:t xml:space="preserve">Members present: Valerie Nelson, Bob Ross, Jason Hartling, Laura Anastasio, Dr. Andrea Ackerman, Captain </w:t>
      </w:r>
      <w:proofErr w:type="spellStart"/>
      <w:r>
        <w:t>Whitesell</w:t>
      </w:r>
      <w:proofErr w:type="spellEnd"/>
      <w:r>
        <w:t xml:space="preserve">, Miranda Chapman, </w:t>
      </w:r>
    </w:p>
    <w:p w:rsidR="005E1A15" w:rsidRDefault="005E1A15" w:rsidP="005E1A15"/>
    <w:p w:rsidR="005E1A15" w:rsidRDefault="005E1A15" w:rsidP="005E1A15">
      <w:r>
        <w:t>1.  Discussion, amendments, and approval of the minutes of the April 6, 2017 meeting.</w:t>
      </w:r>
    </w:p>
    <w:p w:rsidR="005E1A15" w:rsidRDefault="005E1A15" w:rsidP="005E1A15">
      <w:r>
        <w:t>Due to a lack of quorum, the minutes from the previous meeting were not approved.</w:t>
      </w:r>
    </w:p>
    <w:p w:rsidR="005E1A15" w:rsidRDefault="005E1A15" w:rsidP="005E1A15"/>
    <w:p w:rsidR="005E1A15" w:rsidRDefault="005E1A15" w:rsidP="005E1A15">
      <w:r>
        <w:t xml:space="preserve">2.  Next MIC-3 Meeting in Providence, RI.  </w:t>
      </w:r>
    </w:p>
    <w:p w:rsidR="006D4295" w:rsidRDefault="006D4295" w:rsidP="005E1A15"/>
    <w:p w:rsidR="006D4295" w:rsidRDefault="006D4295" w:rsidP="005E1A15">
      <w:r>
        <w:t>Ms. Anastasio announced that the MIC-3 will be holding dual training sessions: one geared for state commissioners and the other for SLOs and state liaisons and other groups—need to verify with MIC-3 which session would be appropriate for the DOD Representative.  Ms. Anastasio discussed the state’s “contributions” to the Commissioner gift bags. The submarine base will provide Submarine Century celebration buttons.</w:t>
      </w:r>
    </w:p>
    <w:p w:rsidR="005E1A15" w:rsidRDefault="005E1A15" w:rsidP="005E1A15"/>
    <w:p w:rsidR="005E1A15" w:rsidRDefault="005E1A15" w:rsidP="005E1A15">
      <w:r>
        <w:t>3. New Rule for reporting state council activities.</w:t>
      </w:r>
    </w:p>
    <w:p w:rsidR="006D4295" w:rsidRDefault="006D4295" w:rsidP="005E1A15"/>
    <w:p w:rsidR="006D4295" w:rsidRDefault="006D4295" w:rsidP="005E1A15">
      <w:r>
        <w:t xml:space="preserve">MIC-3 now has a formal policy in place requiring state commissioners to annually report the members of the state council, the meeting dates, and accomplishments of the state council.  Any ideas for activities that the state council can support would be appreciated—suggestions include supporting the annual volunteers’ breakfast, program awareness activities such as attending CABE’s annual meeting.  </w:t>
      </w:r>
    </w:p>
    <w:p w:rsidR="005E1A15" w:rsidRDefault="005E1A15" w:rsidP="005E1A15"/>
    <w:p w:rsidR="005E1A15" w:rsidRDefault="005E1A15" w:rsidP="005E1A15">
      <w:r>
        <w:t xml:space="preserve">4.  Announcements. </w:t>
      </w:r>
    </w:p>
    <w:p w:rsidR="006D4295" w:rsidRDefault="006D4295" w:rsidP="005E1A15"/>
    <w:p w:rsidR="005E1A15" w:rsidRDefault="005E1A15" w:rsidP="005E1A15">
      <w:r>
        <w:t>Bob Ross alerted the group that his contact information has changed due to the move to Columbus Boulevard.  He will forward his contact information for the Hartford Office and for his office at UConn Avery Point.</w:t>
      </w:r>
    </w:p>
    <w:p w:rsidR="005E1A15" w:rsidRDefault="005E1A15" w:rsidP="005E1A15"/>
    <w:p w:rsidR="005E1A15" w:rsidRDefault="005E1A15" w:rsidP="005E1A15">
      <w:r>
        <w:t xml:space="preserve">The group discussed a problem with credits transfers from </w:t>
      </w:r>
      <w:proofErr w:type="spellStart"/>
      <w:r>
        <w:t>Traip</w:t>
      </w:r>
      <w:proofErr w:type="spellEnd"/>
      <w:r>
        <w:t xml:space="preserve"> </w:t>
      </w:r>
      <w:proofErr w:type="spellStart"/>
      <w:r>
        <w:t>Acacemy</w:t>
      </w:r>
      <w:proofErr w:type="spellEnd"/>
      <w:r>
        <w:t xml:space="preserve"> in Maine to CT.  The Academy’s practice of using proficiency-based grading and not awarding credits mid-semester make it difficult for military students who transfer mid-year to CT.  Ms. Anastasio will discuss the specific case with the Maine Commissioner at the Compact Commission Annual Meeting since this problem is likely to </w:t>
      </w:r>
      <w:r w:rsidR="006D4295">
        <w:t>happen again because the</w:t>
      </w:r>
      <w:r>
        <w:t xml:space="preserve"> school services students who often transfer to Connecticut</w:t>
      </w:r>
      <w:r w:rsidR="006D4295">
        <w:t>.</w:t>
      </w:r>
      <w:r>
        <w:t xml:space="preserve">  </w:t>
      </w:r>
    </w:p>
    <w:p w:rsidR="005E1A15" w:rsidRDefault="005E1A15" w:rsidP="005E1A15"/>
    <w:p w:rsidR="00436872" w:rsidRDefault="00436872"/>
    <w:sectPr w:rsidR="004368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A15" w:rsidRDefault="005E1A15" w:rsidP="005E1A15">
      <w:r>
        <w:separator/>
      </w:r>
    </w:p>
  </w:endnote>
  <w:endnote w:type="continuationSeparator" w:id="0">
    <w:p w:rsidR="005E1A15" w:rsidRDefault="005E1A15" w:rsidP="005E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A15" w:rsidRDefault="005E1A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A15" w:rsidRDefault="005E1A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A15" w:rsidRDefault="005E1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A15" w:rsidRDefault="005E1A15" w:rsidP="005E1A15">
      <w:r>
        <w:separator/>
      </w:r>
    </w:p>
  </w:footnote>
  <w:footnote w:type="continuationSeparator" w:id="0">
    <w:p w:rsidR="005E1A15" w:rsidRDefault="005E1A15" w:rsidP="005E1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A15" w:rsidRDefault="005E1A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209990"/>
      <w:docPartObj>
        <w:docPartGallery w:val="Watermarks"/>
        <w:docPartUnique/>
      </w:docPartObj>
    </w:sdtPr>
    <w:sdtEndPr/>
    <w:sdtContent>
      <w:p w:rsidR="005E1A15" w:rsidRDefault="006764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A15" w:rsidRDefault="005E1A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A15"/>
    <w:rsid w:val="00114D08"/>
    <w:rsid w:val="00436872"/>
    <w:rsid w:val="005E1A15"/>
    <w:rsid w:val="006764BF"/>
    <w:rsid w:val="006D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D5F4F09-03ED-439F-A62E-153C9736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A15"/>
    <w:rPr>
      <w:rFonts w:eastAsia="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A15"/>
    <w:pPr>
      <w:tabs>
        <w:tab w:val="center" w:pos="4680"/>
        <w:tab w:val="right" w:pos="9360"/>
      </w:tabs>
    </w:pPr>
  </w:style>
  <w:style w:type="character" w:customStyle="1" w:styleId="HeaderChar">
    <w:name w:val="Header Char"/>
    <w:basedOn w:val="DefaultParagraphFont"/>
    <w:link w:val="Header"/>
    <w:uiPriority w:val="99"/>
    <w:rsid w:val="005E1A15"/>
    <w:rPr>
      <w:rFonts w:eastAsia="Calibri" w:cs="Times New Roman"/>
      <w:szCs w:val="24"/>
    </w:rPr>
  </w:style>
  <w:style w:type="paragraph" w:styleId="Footer">
    <w:name w:val="footer"/>
    <w:basedOn w:val="Normal"/>
    <w:link w:val="FooterChar"/>
    <w:uiPriority w:val="99"/>
    <w:unhideWhenUsed/>
    <w:rsid w:val="005E1A15"/>
    <w:pPr>
      <w:tabs>
        <w:tab w:val="center" w:pos="4680"/>
        <w:tab w:val="right" w:pos="9360"/>
      </w:tabs>
    </w:pPr>
  </w:style>
  <w:style w:type="character" w:customStyle="1" w:styleId="FooterChar">
    <w:name w:val="Footer Char"/>
    <w:basedOn w:val="DefaultParagraphFont"/>
    <w:link w:val="Footer"/>
    <w:uiPriority w:val="99"/>
    <w:rsid w:val="005E1A15"/>
    <w:rPr>
      <w:rFonts w:eastAsia="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81703-1685-4425-A7B1-B0A2EA90E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Anastasio, Laura</dc:creator>
  <cp:keywords/>
  <dc:description/>
  <cp:lastModifiedBy>Richard Pryor</cp:lastModifiedBy>
  <cp:revision>2</cp:revision>
  <dcterms:created xsi:type="dcterms:W3CDTF">2018-04-24T17:32:00Z</dcterms:created>
  <dcterms:modified xsi:type="dcterms:W3CDTF">2018-04-24T17:32:00Z</dcterms:modified>
</cp:coreProperties>
</file>